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F4B644" w14:textId="2C613A09" w:rsidR="00DB2ACC" w:rsidRPr="00701284" w:rsidRDefault="00DB2ACC" w:rsidP="00DB2ACC">
      <w:pPr>
        <w:jc w:val="center"/>
        <w:rPr>
          <w:rFonts w:hint="eastAsia"/>
          <w:b/>
          <w:sz w:val="28"/>
          <w:szCs w:val="28"/>
        </w:rPr>
      </w:pPr>
      <w:r w:rsidRPr="00701284">
        <w:rPr>
          <w:rFonts w:hint="eastAsia"/>
          <w:b/>
          <w:sz w:val="28"/>
          <w:szCs w:val="28"/>
        </w:rPr>
        <w:t>U</w:t>
      </w:r>
      <w:r w:rsidRPr="00701284">
        <w:rPr>
          <w:b/>
          <w:sz w:val="28"/>
          <w:szCs w:val="28"/>
        </w:rPr>
        <w:t>DP</w:t>
      </w:r>
      <w:r>
        <w:rPr>
          <w:rFonts w:hint="eastAsia"/>
          <w:b/>
          <w:sz w:val="28"/>
          <w:szCs w:val="28"/>
        </w:rPr>
        <w:t>4303</w:t>
      </w:r>
      <w:r w:rsidRPr="00701284">
        <w:rPr>
          <w:b/>
          <w:sz w:val="28"/>
          <w:szCs w:val="28"/>
        </w:rPr>
        <w:t>S</w:t>
      </w:r>
      <w:r>
        <w:rPr>
          <w:b/>
          <w:sz w:val="28"/>
          <w:szCs w:val="28"/>
        </w:rPr>
        <w:t xml:space="preserve"> </w:t>
      </w:r>
      <w:r w:rsidRPr="008774A8">
        <w:rPr>
          <w:b/>
          <w:sz w:val="28"/>
          <w:szCs w:val="28"/>
        </w:rPr>
        <w:t xml:space="preserve">DC </w:t>
      </w:r>
      <w:r w:rsidR="00C6240F">
        <w:rPr>
          <w:rFonts w:hint="eastAsia"/>
          <w:b/>
          <w:sz w:val="28"/>
          <w:szCs w:val="28"/>
        </w:rPr>
        <w:t>P</w:t>
      </w:r>
      <w:r w:rsidRPr="008774A8">
        <w:rPr>
          <w:b/>
          <w:sz w:val="28"/>
          <w:szCs w:val="28"/>
        </w:rPr>
        <w:t xml:space="preserve">ower </w:t>
      </w:r>
      <w:r w:rsidR="00C6240F">
        <w:rPr>
          <w:rFonts w:hint="eastAsia"/>
          <w:b/>
          <w:sz w:val="28"/>
          <w:szCs w:val="28"/>
        </w:rPr>
        <w:t>S</w:t>
      </w:r>
      <w:r w:rsidRPr="008774A8">
        <w:rPr>
          <w:b/>
          <w:sz w:val="28"/>
          <w:szCs w:val="28"/>
        </w:rPr>
        <w:t xml:space="preserve">upply </w:t>
      </w:r>
      <w:r w:rsidR="00C6240F">
        <w:rPr>
          <w:rFonts w:hint="eastAsia"/>
          <w:b/>
          <w:sz w:val="28"/>
          <w:szCs w:val="28"/>
        </w:rPr>
        <w:t>F</w:t>
      </w:r>
      <w:r w:rsidRPr="008774A8">
        <w:rPr>
          <w:b/>
          <w:sz w:val="28"/>
          <w:szCs w:val="28"/>
        </w:rPr>
        <w:t xml:space="preserve">irmware </w:t>
      </w:r>
      <w:r w:rsidR="00C6240F">
        <w:rPr>
          <w:rFonts w:hint="eastAsia"/>
          <w:b/>
          <w:sz w:val="28"/>
          <w:szCs w:val="28"/>
        </w:rPr>
        <w:t>U</w:t>
      </w:r>
      <w:r w:rsidRPr="008774A8">
        <w:rPr>
          <w:b/>
          <w:sz w:val="28"/>
          <w:szCs w:val="28"/>
        </w:rPr>
        <w:t xml:space="preserve">pgrade </w:t>
      </w:r>
      <w:r w:rsidR="00C6240F">
        <w:rPr>
          <w:rFonts w:hint="eastAsia"/>
          <w:b/>
          <w:sz w:val="28"/>
          <w:szCs w:val="28"/>
        </w:rPr>
        <w:t>G</w:t>
      </w:r>
      <w:r w:rsidRPr="008774A8">
        <w:rPr>
          <w:b/>
          <w:sz w:val="28"/>
          <w:szCs w:val="28"/>
        </w:rPr>
        <w:t>uide</w:t>
      </w:r>
    </w:p>
    <w:p w14:paraId="600100DE" w14:textId="47683472" w:rsidR="003E4FC9" w:rsidRDefault="003E4FC9" w:rsidP="00DB2ACC">
      <w:pPr>
        <w:pStyle w:val="a9"/>
        <w:numPr>
          <w:ilvl w:val="0"/>
          <w:numId w:val="1"/>
        </w:numPr>
        <w:contextualSpacing w:val="0"/>
        <w:rPr>
          <w:sz w:val="24"/>
          <w:szCs w:val="24"/>
        </w:rPr>
      </w:pPr>
      <w:bookmarkStart w:id="0" w:name="OLE_LINK7"/>
      <w:r w:rsidRPr="003E4FC9">
        <w:rPr>
          <w:rFonts w:hint="eastAsia"/>
          <w:b/>
          <w:bCs/>
          <w:sz w:val="24"/>
          <w:szCs w:val="24"/>
        </w:rPr>
        <w:t>Prepare the Upgrade</w:t>
      </w:r>
      <w:r>
        <w:rPr>
          <w:rFonts w:hint="eastAsia"/>
          <w:b/>
          <w:bCs/>
          <w:sz w:val="24"/>
          <w:szCs w:val="24"/>
        </w:rPr>
        <w:t xml:space="preserve"> </w:t>
      </w:r>
      <w:r w:rsidRPr="003E4FC9">
        <w:rPr>
          <w:rFonts w:hint="eastAsia"/>
          <w:b/>
          <w:bCs/>
          <w:sz w:val="24"/>
          <w:szCs w:val="24"/>
        </w:rPr>
        <w:t>File</w:t>
      </w:r>
    </w:p>
    <w:p w14:paraId="14011E6E" w14:textId="05B59731" w:rsidR="00DB2ACC" w:rsidRPr="008774A8" w:rsidRDefault="0009529A" w:rsidP="003E4FC9">
      <w:pPr>
        <w:pStyle w:val="a9"/>
        <w:ind w:left="420"/>
        <w:contextualSpacing w:val="0"/>
        <w:rPr>
          <w:rFonts w:hint="eastAsia"/>
          <w:sz w:val="24"/>
          <w:szCs w:val="24"/>
        </w:rPr>
      </w:pPr>
      <w:r w:rsidRPr="0009529A">
        <w:rPr>
          <w:rFonts w:hint="eastAsia"/>
          <w:sz w:val="24"/>
          <w:szCs w:val="24"/>
        </w:rPr>
        <w:t xml:space="preserve">Select the appropriate upgrade file according to your </w:t>
      </w:r>
      <w:r w:rsidR="00635F6D">
        <w:rPr>
          <w:rFonts w:hint="eastAsia"/>
          <w:sz w:val="24"/>
          <w:szCs w:val="24"/>
        </w:rPr>
        <w:t>instrument</w:t>
      </w:r>
      <w:r w:rsidRPr="0009529A">
        <w:rPr>
          <w:rFonts w:hint="eastAsia"/>
          <w:sz w:val="24"/>
          <w:szCs w:val="24"/>
        </w:rPr>
        <w:t xml:space="preserve"> model and copy it to the root directory of a USB </w:t>
      </w:r>
      <w:r w:rsidR="00071359">
        <w:rPr>
          <w:rFonts w:hint="eastAsia"/>
          <w:sz w:val="24"/>
          <w:szCs w:val="24"/>
        </w:rPr>
        <w:t xml:space="preserve">flash </w:t>
      </w:r>
      <w:r w:rsidRPr="0009529A">
        <w:rPr>
          <w:rFonts w:hint="eastAsia"/>
          <w:sz w:val="24"/>
          <w:szCs w:val="24"/>
        </w:rPr>
        <w:t>drive formatted in FAT32.</w:t>
      </w:r>
      <w:r w:rsidR="00071359" w:rsidRPr="008774A8">
        <w:rPr>
          <w:rFonts w:hint="eastAsia"/>
          <w:sz w:val="24"/>
          <w:szCs w:val="24"/>
        </w:rPr>
        <w:t xml:space="preserve"> </w:t>
      </w:r>
    </w:p>
    <w:bookmarkEnd w:id="0"/>
    <w:p w14:paraId="1E2AE590" w14:textId="37F02CE7" w:rsidR="00370C40" w:rsidRPr="00370C40" w:rsidRDefault="00370C40" w:rsidP="00DB2ACC">
      <w:pPr>
        <w:pStyle w:val="a9"/>
        <w:numPr>
          <w:ilvl w:val="0"/>
          <w:numId w:val="1"/>
        </w:numPr>
        <w:contextualSpacing w:val="0"/>
        <w:rPr>
          <w:b/>
          <w:bCs/>
          <w:sz w:val="24"/>
          <w:szCs w:val="24"/>
        </w:rPr>
      </w:pPr>
      <w:r w:rsidRPr="00370C40">
        <w:rPr>
          <w:rFonts w:hint="eastAsia"/>
          <w:b/>
          <w:bCs/>
          <w:sz w:val="24"/>
          <w:szCs w:val="24"/>
        </w:rPr>
        <w:t xml:space="preserve">Check </w:t>
      </w:r>
      <w:r w:rsidRPr="00370C40">
        <w:rPr>
          <w:b/>
          <w:bCs/>
          <w:sz w:val="24"/>
          <w:szCs w:val="24"/>
        </w:rPr>
        <w:t>the Cur</w:t>
      </w:r>
      <w:r w:rsidRPr="00370C40">
        <w:rPr>
          <w:rFonts w:hint="eastAsia"/>
          <w:b/>
          <w:bCs/>
          <w:sz w:val="24"/>
          <w:szCs w:val="24"/>
        </w:rPr>
        <w:t>rent</w:t>
      </w:r>
      <w:r w:rsidRPr="00370C40">
        <w:rPr>
          <w:rFonts w:hint="eastAsia"/>
          <w:b/>
          <w:bCs/>
          <w:sz w:val="24"/>
          <w:szCs w:val="24"/>
        </w:rPr>
        <w:t xml:space="preserve"> Version</w:t>
      </w:r>
    </w:p>
    <w:p w14:paraId="533252F1" w14:textId="08E5BF8D" w:rsidR="00DB2ACC" w:rsidRDefault="00370C40" w:rsidP="00370C40">
      <w:pPr>
        <w:pStyle w:val="a9"/>
        <w:ind w:left="420"/>
        <w:contextualSpacing w:val="0"/>
        <w:rPr>
          <w:rFonts w:hint="eastAsia"/>
          <w:sz w:val="24"/>
          <w:szCs w:val="24"/>
        </w:rPr>
      </w:pPr>
      <w:r w:rsidRPr="00370C40">
        <w:rPr>
          <w:rFonts w:hint="eastAsia"/>
          <w:sz w:val="24"/>
          <w:szCs w:val="24"/>
        </w:rPr>
        <w:t xml:space="preserve">Press the </w:t>
      </w:r>
      <w:r w:rsidRPr="001A27E5">
        <w:rPr>
          <w:rFonts w:hint="eastAsia"/>
          <w:sz w:val="24"/>
          <w:szCs w:val="24"/>
          <w:shd w:val="pct15" w:color="auto" w:fill="FFFFFF"/>
        </w:rPr>
        <w:t>MENU</w:t>
      </w:r>
      <w:r w:rsidRPr="00370C40">
        <w:rPr>
          <w:rFonts w:hint="eastAsia"/>
          <w:sz w:val="24"/>
          <w:szCs w:val="24"/>
        </w:rPr>
        <w:t xml:space="preserve"> button, navigate to the </w:t>
      </w:r>
      <w:r w:rsidRPr="001A27E5">
        <w:rPr>
          <w:rFonts w:hint="eastAsia"/>
          <w:sz w:val="24"/>
          <w:szCs w:val="24"/>
          <w:shd w:val="pct15" w:color="auto" w:fill="FFFFFF"/>
        </w:rPr>
        <w:t>Setup</w:t>
      </w:r>
      <w:r>
        <w:rPr>
          <w:rFonts w:hint="eastAsia"/>
          <w:sz w:val="24"/>
          <w:szCs w:val="24"/>
        </w:rPr>
        <w:t xml:space="preserve"> </w:t>
      </w:r>
      <w:r w:rsidRPr="00370C40">
        <w:rPr>
          <w:rFonts w:hint="eastAsia"/>
          <w:sz w:val="24"/>
          <w:szCs w:val="24"/>
        </w:rPr>
        <w:t xml:space="preserve">interface, and select </w:t>
      </w:r>
      <w:r w:rsidRPr="001A27E5">
        <w:rPr>
          <w:rFonts w:hint="eastAsia"/>
          <w:sz w:val="24"/>
          <w:szCs w:val="24"/>
          <w:shd w:val="pct15" w:color="auto" w:fill="FFFFFF"/>
        </w:rPr>
        <w:t>About</w:t>
      </w:r>
      <w:r w:rsidRPr="00370C40">
        <w:rPr>
          <w:rFonts w:hint="eastAsia"/>
          <w:sz w:val="24"/>
          <w:szCs w:val="24"/>
        </w:rPr>
        <w:t xml:space="preserve"> to view the current firmware version. Ensure that the new version is higher than the existing one</w:t>
      </w:r>
      <w:r w:rsidR="00AD2DEB">
        <w:rPr>
          <w:rFonts w:hint="eastAsia"/>
          <w:sz w:val="24"/>
          <w:szCs w:val="24"/>
        </w:rPr>
        <w:t>.</w:t>
      </w:r>
      <w:r>
        <w:rPr>
          <w:rFonts w:hint="eastAsia"/>
          <w:sz w:val="24"/>
          <w:szCs w:val="24"/>
        </w:rPr>
        <w:t xml:space="preserve"> </w:t>
      </w:r>
    </w:p>
    <w:p w14:paraId="4F489A4B" w14:textId="3574113A" w:rsidR="00745FF2" w:rsidRDefault="00745FF2" w:rsidP="00213FCD">
      <w:pPr>
        <w:pStyle w:val="a9"/>
        <w:ind w:left="420"/>
        <w:contextualSpacing w:val="0"/>
        <w:jc w:val="center"/>
        <w:rPr>
          <w:rFonts w:hint="eastAsia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0B33C8D" wp14:editId="0877A2D1">
                <wp:simplePos x="0" y="0"/>
                <wp:positionH relativeFrom="column">
                  <wp:posOffset>4720590</wp:posOffset>
                </wp:positionH>
                <wp:positionV relativeFrom="paragraph">
                  <wp:posOffset>2777490</wp:posOffset>
                </wp:positionV>
                <wp:extent cx="816610" cy="304165"/>
                <wp:effectExtent l="19050" t="19050" r="21590" b="19685"/>
                <wp:wrapNone/>
                <wp:docPr id="621667341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610" cy="30416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3BAB5C" id="矩形 14" o:spid="_x0000_s1026" style="position:absolute;margin-left:371.7pt;margin-top:218.7pt;width:64.3pt;height:23.9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" filled="f" strokecolor="#e00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293616D8" wp14:editId="5369505F">
            <wp:extent cx="5274310" cy="2986405"/>
            <wp:effectExtent l="0" t="0" r="2540" b="4445"/>
            <wp:docPr id="417937965" name="图片 3" descr="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937965" name="图片 3" descr="图形用户界面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0C5ADF2" wp14:editId="13B39128">
            <wp:extent cx="5274310" cy="2986405"/>
            <wp:effectExtent l="0" t="0" r="2540" b="4445"/>
            <wp:docPr id="1004537458" name="图片 2" descr="图片包含 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537458" name="图片 2" descr="图片包含 图形用户界面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BCFD8" w14:textId="43370052" w:rsidR="00F770B5" w:rsidRPr="00F770B5" w:rsidRDefault="00F770B5" w:rsidP="00745FF2">
      <w:pPr>
        <w:pStyle w:val="a9"/>
        <w:numPr>
          <w:ilvl w:val="0"/>
          <w:numId w:val="1"/>
        </w:numPr>
        <w:contextualSpacing w:val="0"/>
        <w:rPr>
          <w:b/>
          <w:bCs/>
          <w:sz w:val="24"/>
          <w:szCs w:val="24"/>
        </w:rPr>
      </w:pPr>
      <w:r w:rsidRPr="00F770B5">
        <w:rPr>
          <w:rFonts w:hint="eastAsia"/>
          <w:b/>
          <w:bCs/>
          <w:sz w:val="24"/>
          <w:szCs w:val="24"/>
        </w:rPr>
        <w:t xml:space="preserve">Insert USB </w:t>
      </w:r>
      <w:r>
        <w:rPr>
          <w:rFonts w:hint="eastAsia"/>
          <w:b/>
          <w:bCs/>
          <w:sz w:val="24"/>
          <w:szCs w:val="24"/>
        </w:rPr>
        <w:t xml:space="preserve">Flash </w:t>
      </w:r>
      <w:r w:rsidRPr="00F770B5">
        <w:rPr>
          <w:rFonts w:hint="eastAsia"/>
          <w:b/>
          <w:bCs/>
          <w:sz w:val="24"/>
          <w:szCs w:val="24"/>
        </w:rPr>
        <w:t>Drive</w:t>
      </w:r>
    </w:p>
    <w:p w14:paraId="1FA5463F" w14:textId="6E26AB0C" w:rsidR="00745FF2" w:rsidRDefault="00750FD6" w:rsidP="00F770B5">
      <w:pPr>
        <w:pStyle w:val="a9"/>
        <w:ind w:left="420"/>
        <w:contextualSpacing w:val="0"/>
        <w:rPr>
          <w:rFonts w:hint="eastAsia"/>
          <w:sz w:val="24"/>
          <w:szCs w:val="24"/>
        </w:rPr>
      </w:pPr>
      <w:r w:rsidRPr="00750FD6">
        <w:rPr>
          <w:rFonts w:hint="eastAsia"/>
          <w:sz w:val="24"/>
          <w:szCs w:val="24"/>
        </w:rPr>
        <w:t>Insert the prepared USB drive into the device</w:t>
      </w:r>
      <w:proofErr w:type="gramStart"/>
      <w:r w:rsidRPr="00750FD6">
        <w:rPr>
          <w:rFonts w:hint="eastAsia"/>
          <w:sz w:val="24"/>
          <w:szCs w:val="24"/>
        </w:rPr>
        <w:t>’</w:t>
      </w:r>
      <w:proofErr w:type="gramEnd"/>
      <w:r w:rsidRPr="00750FD6">
        <w:rPr>
          <w:rFonts w:hint="eastAsia"/>
          <w:sz w:val="24"/>
          <w:szCs w:val="24"/>
        </w:rPr>
        <w:t>s USB port. A notification will appear once the USB drive is recognized.</w:t>
      </w:r>
      <w:r w:rsidR="001F45C0">
        <w:rPr>
          <w:rFonts w:hint="eastAsia"/>
          <w:sz w:val="24"/>
          <w:szCs w:val="24"/>
        </w:rPr>
        <w:t xml:space="preserve"> </w:t>
      </w:r>
    </w:p>
    <w:p w14:paraId="72C13DFB" w14:textId="77777777" w:rsidR="001F45C0" w:rsidRPr="001F45C0" w:rsidRDefault="001F45C0" w:rsidP="00745FF2">
      <w:pPr>
        <w:pStyle w:val="a9"/>
        <w:numPr>
          <w:ilvl w:val="0"/>
          <w:numId w:val="1"/>
        </w:numPr>
        <w:contextualSpacing w:val="0"/>
        <w:rPr>
          <w:sz w:val="24"/>
          <w:szCs w:val="24"/>
        </w:rPr>
      </w:pPr>
      <w:r w:rsidRPr="001F45C0">
        <w:rPr>
          <w:rFonts w:hint="eastAsia"/>
          <w:b/>
          <w:bCs/>
          <w:sz w:val="24"/>
          <w:szCs w:val="24"/>
        </w:rPr>
        <w:t>Select Upgrade File</w:t>
      </w:r>
    </w:p>
    <w:p w14:paraId="6103F4E7" w14:textId="7B0BAC5A" w:rsidR="00745FF2" w:rsidRPr="00745FF2" w:rsidRDefault="007954E5" w:rsidP="001F45C0">
      <w:pPr>
        <w:pStyle w:val="a9"/>
        <w:ind w:left="420"/>
        <w:contextualSpacing w:val="0"/>
        <w:rPr>
          <w:rFonts w:hint="eastAsia"/>
          <w:sz w:val="24"/>
          <w:szCs w:val="24"/>
        </w:rPr>
      </w:pPr>
      <w:r w:rsidRPr="007954E5">
        <w:rPr>
          <w:rFonts w:hint="eastAsia"/>
          <w:sz w:val="24"/>
          <w:szCs w:val="24"/>
        </w:rPr>
        <w:t xml:space="preserve">Go to </w:t>
      </w:r>
      <w:r w:rsidRPr="007954E5">
        <w:rPr>
          <w:rFonts w:hint="eastAsia"/>
          <w:sz w:val="24"/>
          <w:szCs w:val="24"/>
          <w:shd w:val="pct15" w:color="auto" w:fill="FFFFFF"/>
        </w:rPr>
        <w:t>Upgrade</w:t>
      </w:r>
      <w:r w:rsidRPr="007954E5">
        <w:rPr>
          <w:rFonts w:hint="eastAsia"/>
          <w:sz w:val="24"/>
          <w:szCs w:val="24"/>
        </w:rPr>
        <w:t xml:space="preserve"> &gt; </w:t>
      </w:r>
      <w:r w:rsidRPr="007954E5">
        <w:rPr>
          <w:rFonts w:hint="eastAsia"/>
          <w:sz w:val="24"/>
          <w:szCs w:val="24"/>
          <w:shd w:val="pct15" w:color="auto" w:fill="FFFFFF"/>
        </w:rPr>
        <w:t>File</w:t>
      </w:r>
      <w:r w:rsidRPr="007954E5">
        <w:rPr>
          <w:rFonts w:hint="eastAsia"/>
          <w:sz w:val="24"/>
          <w:szCs w:val="24"/>
        </w:rPr>
        <w:t xml:space="preserve">, browse the D drive, locate the upgrade file, and click </w:t>
      </w:r>
      <w:r w:rsidRPr="007954E5">
        <w:rPr>
          <w:rFonts w:hint="eastAsia"/>
          <w:sz w:val="24"/>
          <w:szCs w:val="24"/>
          <w:shd w:val="pct15" w:color="auto" w:fill="FFFFFF"/>
        </w:rPr>
        <w:t>Select</w:t>
      </w:r>
      <w:r w:rsidRPr="007954E5">
        <w:rPr>
          <w:rFonts w:hint="eastAsia"/>
          <w:sz w:val="24"/>
          <w:szCs w:val="24"/>
        </w:rPr>
        <w:t xml:space="preserve"> to confirm.</w:t>
      </w:r>
      <w:r w:rsidRPr="00745FF2">
        <w:rPr>
          <w:rFonts w:hint="eastAsia"/>
          <w:sz w:val="24"/>
          <w:szCs w:val="24"/>
        </w:rPr>
        <w:t xml:space="preserve"> </w:t>
      </w:r>
    </w:p>
    <w:p w14:paraId="3962485C" w14:textId="57EBB2F5" w:rsidR="00AC0F77" w:rsidRPr="00DB2ACC" w:rsidRDefault="00AC0F77">
      <w:pPr>
        <w:rPr>
          <w:rFonts w:hint="eastAsia"/>
        </w:rPr>
      </w:pPr>
    </w:p>
    <w:p w14:paraId="5B5B328E" w14:textId="77777777" w:rsidR="00745FF2" w:rsidRDefault="00AC0F77" w:rsidP="00213FCD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88C0B15" wp14:editId="72032272">
            <wp:extent cx="5274310" cy="2986405"/>
            <wp:effectExtent l="0" t="0" r="2540" b="4445"/>
            <wp:docPr id="1325201392" name="图片 6" descr="图片包含 日程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201392" name="图片 6" descr="图片包含 日程表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9B817" w14:textId="77777777" w:rsidR="00733BEF" w:rsidRPr="00733BEF" w:rsidRDefault="00733BEF" w:rsidP="007941D8">
      <w:pPr>
        <w:pStyle w:val="a9"/>
        <w:numPr>
          <w:ilvl w:val="0"/>
          <w:numId w:val="1"/>
        </w:numPr>
        <w:contextualSpacing w:val="0"/>
        <w:rPr>
          <w:b/>
          <w:bCs/>
          <w:sz w:val="24"/>
          <w:szCs w:val="24"/>
        </w:rPr>
      </w:pPr>
      <w:r w:rsidRPr="00733BEF">
        <w:rPr>
          <w:rFonts w:hint="eastAsia"/>
          <w:b/>
          <w:bCs/>
          <w:sz w:val="24"/>
          <w:szCs w:val="24"/>
        </w:rPr>
        <w:lastRenderedPageBreak/>
        <w:t>Verify Version Information</w:t>
      </w:r>
    </w:p>
    <w:p w14:paraId="4C554967" w14:textId="77777777" w:rsidR="00F267ED" w:rsidRDefault="00733BEF" w:rsidP="00F267ED">
      <w:pPr>
        <w:pStyle w:val="a9"/>
        <w:ind w:left="420"/>
        <w:rPr>
          <w:sz w:val="24"/>
          <w:szCs w:val="24"/>
        </w:rPr>
      </w:pPr>
      <w:r w:rsidRPr="00733BEF">
        <w:rPr>
          <w:rFonts w:hint="eastAsia"/>
          <w:sz w:val="24"/>
          <w:szCs w:val="24"/>
        </w:rPr>
        <w:t xml:space="preserve">The system will display both the current and target firmware versions. After verifying the information, click </w:t>
      </w:r>
      <w:r w:rsidRPr="00733BEF">
        <w:rPr>
          <w:rFonts w:hint="eastAsia"/>
          <w:sz w:val="24"/>
          <w:szCs w:val="24"/>
          <w:shd w:val="pct15" w:color="auto" w:fill="FFFFFF"/>
        </w:rPr>
        <w:t>Start</w:t>
      </w:r>
      <w:r w:rsidRPr="00733BEF">
        <w:rPr>
          <w:rFonts w:hint="eastAsia"/>
          <w:sz w:val="24"/>
          <w:szCs w:val="24"/>
        </w:rPr>
        <w:t>.</w:t>
      </w:r>
    </w:p>
    <w:p w14:paraId="52191687" w14:textId="7416B875" w:rsidR="00213FCD" w:rsidRPr="00213FCD" w:rsidRDefault="00213FCD" w:rsidP="00213FCD">
      <w:pPr>
        <w:pStyle w:val="a9"/>
        <w:numPr>
          <w:ilvl w:val="0"/>
          <w:numId w:val="1"/>
        </w:numPr>
        <w:contextualSpacing w:val="0"/>
        <w:rPr>
          <w:rFonts w:hint="eastAsia"/>
          <w:b/>
          <w:bCs/>
          <w:sz w:val="24"/>
          <w:szCs w:val="24"/>
        </w:rPr>
      </w:pPr>
      <w:r w:rsidRPr="00213FCD">
        <w:rPr>
          <w:rFonts w:hint="eastAsia"/>
          <w:b/>
          <w:bCs/>
          <w:sz w:val="24"/>
          <w:szCs w:val="24"/>
        </w:rPr>
        <w:t>Start Upgrade Process</w:t>
      </w:r>
    </w:p>
    <w:p w14:paraId="1F4F8BAE" w14:textId="42EBEE00" w:rsidR="007941D8" w:rsidRPr="00213FCD" w:rsidRDefault="00733BEF" w:rsidP="00213FCD">
      <w:pPr>
        <w:pStyle w:val="a9"/>
        <w:ind w:left="420"/>
        <w:rPr>
          <w:rFonts w:hint="eastAsia"/>
          <w:sz w:val="24"/>
          <w:szCs w:val="24"/>
        </w:rPr>
      </w:pPr>
      <w:r w:rsidRPr="00F267ED">
        <w:rPr>
          <w:rFonts w:hint="eastAsia"/>
          <w:sz w:val="24"/>
          <w:szCs w:val="24"/>
        </w:rPr>
        <w:t xml:space="preserve">In the pop-up confirmation window, select </w:t>
      </w:r>
      <w:r w:rsidRPr="00F267ED">
        <w:rPr>
          <w:rFonts w:hint="eastAsia"/>
          <w:b/>
          <w:bCs/>
          <w:sz w:val="24"/>
          <w:szCs w:val="24"/>
        </w:rPr>
        <w:t>Yes</w:t>
      </w:r>
      <w:r w:rsidRPr="00F267ED">
        <w:rPr>
          <w:rFonts w:hint="eastAsia"/>
          <w:sz w:val="24"/>
          <w:szCs w:val="24"/>
        </w:rPr>
        <w:t xml:space="preserve"> to begin the upgrade process.</w:t>
      </w:r>
    </w:p>
    <w:p w14:paraId="12EC599B" w14:textId="77777777" w:rsidR="007941D8" w:rsidRDefault="00AC0F77" w:rsidP="00213FCD">
      <w:pPr>
        <w:rPr>
          <w:rFonts w:hint="eastAsia"/>
        </w:rPr>
      </w:pPr>
      <w:r>
        <w:rPr>
          <w:noProof/>
        </w:rPr>
        <w:drawing>
          <wp:inline distT="0" distB="0" distL="0" distR="0" wp14:anchorId="08D8B186" wp14:editId="2651D621">
            <wp:extent cx="5274310" cy="2986405"/>
            <wp:effectExtent l="0" t="0" r="2540" b="4445"/>
            <wp:docPr id="1488417873" name="图片 7" descr="图片包含 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417873" name="图片 7" descr="图片包含 文本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BE3BA1B" wp14:editId="44D0B225">
            <wp:extent cx="5274310" cy="2986405"/>
            <wp:effectExtent l="0" t="0" r="2540" b="4445"/>
            <wp:docPr id="42061881" name="图片 8" descr="图片包含 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61881" name="图片 8" descr="图片包含 图形用户界面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D88CA" w14:textId="77777777" w:rsidR="003A6A3D" w:rsidRDefault="003A6A3D" w:rsidP="00F21DCE">
      <w:pPr>
        <w:pStyle w:val="a9"/>
        <w:numPr>
          <w:ilvl w:val="0"/>
          <w:numId w:val="1"/>
        </w:numPr>
        <w:contextualSpacing w:val="0"/>
        <w:rPr>
          <w:sz w:val="24"/>
          <w:szCs w:val="24"/>
        </w:rPr>
      </w:pPr>
      <w:proofErr w:type="gramStart"/>
      <w:r w:rsidRPr="003A6A3D">
        <w:rPr>
          <w:rFonts w:hint="eastAsia"/>
          <w:b/>
          <w:bCs/>
          <w:sz w:val="24"/>
          <w:szCs w:val="24"/>
        </w:rPr>
        <w:t>Wait</w:t>
      </w:r>
      <w:proofErr w:type="gramEnd"/>
      <w:r w:rsidRPr="003A6A3D">
        <w:rPr>
          <w:rFonts w:hint="eastAsia"/>
          <w:b/>
          <w:bCs/>
          <w:sz w:val="24"/>
          <w:szCs w:val="24"/>
        </w:rPr>
        <w:t xml:space="preserve"> for Completion</w:t>
      </w:r>
    </w:p>
    <w:p w14:paraId="304FDEB6" w14:textId="32E3EF51" w:rsidR="003A6A3D" w:rsidRPr="003A6A3D" w:rsidRDefault="003A6A3D" w:rsidP="003A6A3D">
      <w:pPr>
        <w:pStyle w:val="a9"/>
        <w:ind w:left="420"/>
        <w:rPr>
          <w:rFonts w:hint="eastAsia"/>
          <w:sz w:val="24"/>
          <w:szCs w:val="24"/>
        </w:rPr>
      </w:pPr>
      <w:r w:rsidRPr="003A6A3D">
        <w:rPr>
          <w:rFonts w:hint="eastAsia"/>
          <w:sz w:val="24"/>
          <w:szCs w:val="24"/>
        </w:rPr>
        <w:lastRenderedPageBreak/>
        <w:t xml:space="preserve">The upgrade process will go through several stages such as </w:t>
      </w:r>
      <w:r w:rsidRPr="003B67A5">
        <w:rPr>
          <w:rFonts w:hint="eastAsia"/>
          <w:b/>
          <w:bCs/>
          <w:sz w:val="24"/>
          <w:szCs w:val="24"/>
        </w:rPr>
        <w:t>Checking</w:t>
      </w:r>
      <w:r w:rsidRPr="003A6A3D">
        <w:rPr>
          <w:rFonts w:hint="eastAsia"/>
          <w:sz w:val="24"/>
          <w:szCs w:val="24"/>
        </w:rPr>
        <w:t xml:space="preserve">, </w:t>
      </w:r>
      <w:r w:rsidRPr="003B67A5">
        <w:rPr>
          <w:rFonts w:hint="eastAsia"/>
          <w:b/>
          <w:bCs/>
          <w:sz w:val="24"/>
          <w:szCs w:val="24"/>
        </w:rPr>
        <w:t>Programming</w:t>
      </w:r>
      <w:r w:rsidRPr="003A6A3D">
        <w:rPr>
          <w:rFonts w:hint="eastAsia"/>
          <w:sz w:val="24"/>
          <w:szCs w:val="24"/>
        </w:rPr>
        <w:t xml:space="preserve">, and </w:t>
      </w:r>
      <w:r w:rsidRPr="003B67A5">
        <w:rPr>
          <w:rFonts w:hint="eastAsia"/>
          <w:b/>
          <w:bCs/>
          <w:sz w:val="24"/>
          <w:szCs w:val="24"/>
        </w:rPr>
        <w:t>Updating</w:t>
      </w:r>
      <w:r w:rsidRPr="003A6A3D">
        <w:rPr>
          <w:rFonts w:hint="eastAsia"/>
          <w:sz w:val="24"/>
          <w:szCs w:val="24"/>
        </w:rPr>
        <w:t>.</w:t>
      </w:r>
    </w:p>
    <w:p w14:paraId="0CA72AF4" w14:textId="33939160" w:rsidR="007941D8" w:rsidRPr="00F21DCE" w:rsidRDefault="003A6A3D" w:rsidP="003A6A3D">
      <w:pPr>
        <w:pStyle w:val="a9"/>
        <w:ind w:left="420"/>
        <w:contextualSpacing w:val="0"/>
        <w:rPr>
          <w:rFonts w:hint="eastAsia"/>
          <w:sz w:val="24"/>
          <w:szCs w:val="24"/>
        </w:rPr>
      </w:pPr>
      <w:r w:rsidRPr="003A6A3D">
        <w:rPr>
          <w:rFonts w:ascii="Segoe UI Emoji" w:hAnsi="Segoe UI Emoji" w:cs="Segoe UI Emoji"/>
          <w:sz w:val="24"/>
          <w:szCs w:val="24"/>
        </w:rPr>
        <w:t>⚠️</w:t>
      </w:r>
      <w:r w:rsidRPr="003A6A3D">
        <w:rPr>
          <w:sz w:val="24"/>
          <w:szCs w:val="24"/>
        </w:rPr>
        <w:t xml:space="preserve"> Do not power off the device during the upgrade</w:t>
      </w:r>
      <w:r w:rsidR="00286BCE">
        <w:rPr>
          <w:rFonts w:hint="eastAsia"/>
          <w:sz w:val="24"/>
          <w:szCs w:val="24"/>
        </w:rPr>
        <w:t>.</w:t>
      </w:r>
      <w:r w:rsidR="00286BCE" w:rsidRPr="00F21DCE">
        <w:rPr>
          <w:rFonts w:hint="eastAsia"/>
          <w:sz w:val="24"/>
          <w:szCs w:val="24"/>
        </w:rPr>
        <w:t xml:space="preserve"> </w:t>
      </w:r>
    </w:p>
    <w:p w14:paraId="2F5EF189" w14:textId="77777777" w:rsidR="007941D8" w:rsidRDefault="00AC0F77" w:rsidP="00286BCE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06FE7C2D" wp14:editId="3A2D7D72">
            <wp:extent cx="5265420" cy="3558540"/>
            <wp:effectExtent l="0" t="0" r="0" b="3810"/>
            <wp:docPr id="13908615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65F98C" wp14:editId="08B9AF74">
            <wp:extent cx="4122420" cy="3128742"/>
            <wp:effectExtent l="0" t="0" r="0" b="0"/>
            <wp:docPr id="202746434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2" t="102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881" cy="3131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6D0687A" wp14:editId="3AC0924F">
            <wp:extent cx="4114800" cy="3086100"/>
            <wp:effectExtent l="0" t="0" r="0" b="0"/>
            <wp:docPr id="49236037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43" t="16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D4F9AB" wp14:editId="375026F7">
            <wp:extent cx="4221480" cy="3253740"/>
            <wp:effectExtent l="0" t="0" r="7620" b="3810"/>
            <wp:docPr id="212735178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42" t="17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325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A1D753" w14:textId="77777777" w:rsidR="00DC2D49" w:rsidRDefault="00DC2D49" w:rsidP="00F21DCE">
      <w:pPr>
        <w:pStyle w:val="a9"/>
        <w:numPr>
          <w:ilvl w:val="0"/>
          <w:numId w:val="1"/>
        </w:numPr>
        <w:contextualSpacing w:val="0"/>
        <w:rPr>
          <w:sz w:val="24"/>
          <w:szCs w:val="24"/>
        </w:rPr>
      </w:pPr>
      <w:r w:rsidRPr="00DC2D49">
        <w:rPr>
          <w:rFonts w:hint="eastAsia"/>
          <w:b/>
          <w:bCs/>
          <w:sz w:val="24"/>
          <w:szCs w:val="24"/>
        </w:rPr>
        <w:t>Finish the Upgrade</w:t>
      </w:r>
    </w:p>
    <w:p w14:paraId="109C83E1" w14:textId="1B6FCD81" w:rsidR="00DC2D49" w:rsidRPr="00DC2D49" w:rsidRDefault="00DC2D49" w:rsidP="00DC2D49">
      <w:pPr>
        <w:pStyle w:val="a9"/>
        <w:ind w:left="420"/>
        <w:rPr>
          <w:rFonts w:hint="eastAsia"/>
          <w:sz w:val="24"/>
          <w:szCs w:val="24"/>
        </w:rPr>
      </w:pPr>
      <w:r w:rsidRPr="00DC2D49">
        <w:rPr>
          <w:rFonts w:hint="eastAsia"/>
          <w:sz w:val="24"/>
          <w:szCs w:val="24"/>
        </w:rPr>
        <w:t xml:space="preserve">Once the message </w:t>
      </w:r>
      <w:r w:rsidR="002923E0">
        <w:rPr>
          <w:sz w:val="24"/>
          <w:szCs w:val="24"/>
        </w:rPr>
        <w:t>“</w:t>
      </w:r>
      <w:r w:rsidR="002923E0">
        <w:rPr>
          <w:rFonts w:hint="eastAsia"/>
          <w:sz w:val="24"/>
          <w:szCs w:val="24"/>
        </w:rPr>
        <w:t>S</w:t>
      </w:r>
      <w:r w:rsidRPr="00DC2D49">
        <w:rPr>
          <w:rFonts w:hint="eastAsia"/>
          <w:sz w:val="24"/>
          <w:szCs w:val="24"/>
        </w:rPr>
        <w:t>uccessful</w:t>
      </w:r>
      <w:r w:rsidR="00BB01FC">
        <w:rPr>
          <w:rFonts w:hint="eastAsia"/>
          <w:sz w:val="24"/>
          <w:szCs w:val="24"/>
        </w:rPr>
        <w:t>ly</w:t>
      </w:r>
      <w:r w:rsidR="002923E0">
        <w:rPr>
          <w:rFonts w:hint="eastAsia"/>
          <w:sz w:val="24"/>
          <w:szCs w:val="24"/>
        </w:rPr>
        <w:t>!</w:t>
      </w:r>
      <w:r w:rsidRPr="00DC2D49">
        <w:rPr>
          <w:rFonts w:hint="eastAsia"/>
          <w:sz w:val="24"/>
          <w:szCs w:val="24"/>
        </w:rPr>
        <w:t xml:space="preserve"> Please re</w:t>
      </w:r>
      <w:r w:rsidR="002923E0">
        <w:rPr>
          <w:rFonts w:hint="eastAsia"/>
          <w:sz w:val="24"/>
          <w:szCs w:val="24"/>
        </w:rPr>
        <w:t>boot</w:t>
      </w:r>
      <w:r w:rsidRPr="00DC2D49">
        <w:rPr>
          <w:rFonts w:hint="eastAsia"/>
          <w:sz w:val="24"/>
          <w:szCs w:val="24"/>
        </w:rPr>
        <w:t xml:space="preserve"> the device</w:t>
      </w:r>
      <w:r w:rsidR="002923E0">
        <w:rPr>
          <w:rFonts w:hint="eastAsia"/>
          <w:sz w:val="24"/>
          <w:szCs w:val="24"/>
        </w:rPr>
        <w:t>.</w:t>
      </w:r>
      <w:r w:rsidRPr="00DC2D49">
        <w:rPr>
          <w:rFonts w:hint="eastAsia"/>
          <w:sz w:val="24"/>
          <w:szCs w:val="24"/>
        </w:rPr>
        <w:t>" appears, the upgrade is complete.</w:t>
      </w:r>
    </w:p>
    <w:p w14:paraId="02597167" w14:textId="5301DB92" w:rsidR="007941D8" w:rsidRPr="00F21DCE" w:rsidRDefault="00DC2D49" w:rsidP="00DC2D49">
      <w:pPr>
        <w:pStyle w:val="a9"/>
        <w:ind w:left="420"/>
        <w:contextualSpacing w:val="0"/>
        <w:rPr>
          <w:rFonts w:hint="eastAsia"/>
          <w:sz w:val="24"/>
          <w:szCs w:val="24"/>
        </w:rPr>
      </w:pPr>
      <w:r w:rsidRPr="00DC2D49">
        <w:rPr>
          <w:rFonts w:hint="eastAsia"/>
          <w:sz w:val="24"/>
          <w:szCs w:val="24"/>
        </w:rPr>
        <w:t xml:space="preserve">Restart the </w:t>
      </w:r>
      <w:r w:rsidR="00BB01FC">
        <w:rPr>
          <w:rFonts w:hint="eastAsia"/>
          <w:sz w:val="24"/>
          <w:szCs w:val="24"/>
        </w:rPr>
        <w:t>instrument</w:t>
      </w:r>
      <w:r w:rsidRPr="00DC2D49">
        <w:rPr>
          <w:rFonts w:hint="eastAsia"/>
          <w:sz w:val="24"/>
          <w:szCs w:val="24"/>
        </w:rPr>
        <w:t xml:space="preserve"> as instructed.</w:t>
      </w:r>
    </w:p>
    <w:p w14:paraId="76C24886" w14:textId="77777777" w:rsidR="00F21DCE" w:rsidRDefault="00AC0F77" w:rsidP="00DC2D49">
      <w:pPr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05A9591" wp14:editId="5277D9A4">
            <wp:extent cx="4229100" cy="3223260"/>
            <wp:effectExtent l="0" t="0" r="0" b="0"/>
            <wp:docPr id="39385057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97" t="184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22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30ED7A" w14:textId="77777777" w:rsidR="00E0560F" w:rsidRPr="00E0560F" w:rsidRDefault="00E0560F" w:rsidP="00F21DCE">
      <w:pPr>
        <w:pStyle w:val="a9"/>
        <w:numPr>
          <w:ilvl w:val="0"/>
          <w:numId w:val="1"/>
        </w:numPr>
        <w:contextualSpacing w:val="0"/>
        <w:rPr>
          <w:b/>
          <w:bCs/>
          <w:sz w:val="24"/>
          <w:szCs w:val="24"/>
        </w:rPr>
      </w:pPr>
      <w:r w:rsidRPr="00E0560F">
        <w:rPr>
          <w:rFonts w:hint="eastAsia"/>
          <w:b/>
          <w:bCs/>
          <w:sz w:val="24"/>
          <w:szCs w:val="24"/>
        </w:rPr>
        <w:t>Verify Upgrade</w:t>
      </w:r>
    </w:p>
    <w:p w14:paraId="44FA3A8E" w14:textId="6AD59ED9" w:rsidR="00F21DCE" w:rsidRPr="00F21DCE" w:rsidRDefault="00E0560F" w:rsidP="00E0560F">
      <w:pPr>
        <w:pStyle w:val="a9"/>
        <w:ind w:left="420"/>
        <w:contextualSpacing w:val="0"/>
        <w:rPr>
          <w:rFonts w:hint="eastAsia"/>
          <w:sz w:val="24"/>
          <w:szCs w:val="24"/>
        </w:rPr>
      </w:pPr>
      <w:r w:rsidRPr="00E0560F">
        <w:rPr>
          <w:rFonts w:hint="eastAsia"/>
          <w:sz w:val="24"/>
          <w:szCs w:val="24"/>
        </w:rPr>
        <w:t xml:space="preserve">After restarting, go to </w:t>
      </w:r>
      <w:r w:rsidRPr="00E0560F">
        <w:rPr>
          <w:rFonts w:hint="eastAsia"/>
          <w:sz w:val="24"/>
          <w:szCs w:val="24"/>
          <w:shd w:val="pct15" w:color="auto" w:fill="FFFFFF"/>
        </w:rPr>
        <w:t>Setup</w:t>
      </w:r>
      <w:r w:rsidRPr="00E0560F">
        <w:rPr>
          <w:rFonts w:hint="eastAsia"/>
          <w:sz w:val="24"/>
          <w:szCs w:val="24"/>
        </w:rPr>
        <w:t xml:space="preserve"> &gt; </w:t>
      </w:r>
      <w:r w:rsidRPr="00E0560F">
        <w:rPr>
          <w:rFonts w:hint="eastAsia"/>
          <w:sz w:val="24"/>
          <w:szCs w:val="24"/>
          <w:shd w:val="pct15" w:color="auto" w:fill="FFFFFF"/>
        </w:rPr>
        <w:t>About</w:t>
      </w:r>
      <w:r w:rsidRPr="00E0560F">
        <w:rPr>
          <w:rFonts w:hint="eastAsia"/>
          <w:sz w:val="24"/>
          <w:szCs w:val="24"/>
        </w:rPr>
        <w:t xml:space="preserve"> again to confirm the firmware version has been updated successfully.</w:t>
      </w:r>
      <w:r w:rsidRPr="00F21DCE">
        <w:rPr>
          <w:rFonts w:hint="eastAsia"/>
          <w:sz w:val="24"/>
          <w:szCs w:val="24"/>
        </w:rPr>
        <w:t xml:space="preserve"> </w:t>
      </w:r>
    </w:p>
    <w:p w14:paraId="7866562E" w14:textId="7335EC97" w:rsidR="00A4208C" w:rsidRDefault="00AC0F77" w:rsidP="00DC2D49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6F91E810" wp14:editId="39B7AF36">
            <wp:extent cx="5274310" cy="2986405"/>
            <wp:effectExtent l="0" t="0" r="2540" b="4445"/>
            <wp:docPr id="1373342844" name="图片 5" descr="图片包含 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342844" name="图片 5" descr="图片包含 图形用户界面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2D3BB" w14:textId="77777777" w:rsidR="00AC0F77" w:rsidRDefault="00AC0F77">
      <w:pPr>
        <w:rPr>
          <w:rFonts w:hint="eastAsia"/>
        </w:rPr>
      </w:pPr>
    </w:p>
    <w:p w14:paraId="158113B2" w14:textId="77777777" w:rsidR="00AC0F77" w:rsidRDefault="00AC0F77">
      <w:pPr>
        <w:rPr>
          <w:rFonts w:hint="eastAsia"/>
        </w:rPr>
      </w:pPr>
    </w:p>
    <w:sectPr w:rsidR="00AC0F7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C43B0A"/>
    <w:multiLevelType w:val="hybridMultilevel"/>
    <w:tmpl w:val="EED4D964"/>
    <w:lvl w:ilvl="0" w:tplc="04090001">
      <w:start w:val="1"/>
      <w:numFmt w:val="bullet"/>
      <w:lvlText w:val=""/>
      <w:lvlJc w:val="left"/>
      <w:pPr>
        <w:ind w:left="420" w:hanging="42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8940434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F77"/>
    <w:rsid w:val="00071359"/>
    <w:rsid w:val="0009529A"/>
    <w:rsid w:val="001A27E5"/>
    <w:rsid w:val="001F0DE9"/>
    <w:rsid w:val="001F45C0"/>
    <w:rsid w:val="00213FCD"/>
    <w:rsid w:val="00286BCE"/>
    <w:rsid w:val="002923E0"/>
    <w:rsid w:val="00370C40"/>
    <w:rsid w:val="003A6A3D"/>
    <w:rsid w:val="003B67A5"/>
    <w:rsid w:val="003D4414"/>
    <w:rsid w:val="003E4FC9"/>
    <w:rsid w:val="00635F6D"/>
    <w:rsid w:val="00653E50"/>
    <w:rsid w:val="00733BEF"/>
    <w:rsid w:val="00745FF2"/>
    <w:rsid w:val="00750FD6"/>
    <w:rsid w:val="007941D8"/>
    <w:rsid w:val="007954E5"/>
    <w:rsid w:val="009F217D"/>
    <w:rsid w:val="00A4208C"/>
    <w:rsid w:val="00A73AC7"/>
    <w:rsid w:val="00AC0F77"/>
    <w:rsid w:val="00AD2DEB"/>
    <w:rsid w:val="00BB01FC"/>
    <w:rsid w:val="00C6240F"/>
    <w:rsid w:val="00DB2ACC"/>
    <w:rsid w:val="00DC2D49"/>
    <w:rsid w:val="00E0560F"/>
    <w:rsid w:val="00E11921"/>
    <w:rsid w:val="00EF1DDE"/>
    <w:rsid w:val="00F21DCE"/>
    <w:rsid w:val="00F267ED"/>
    <w:rsid w:val="00F77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3CBFA2"/>
  <w15:chartTrackingRefBased/>
  <w15:docId w15:val="{D45753BF-1276-4564-A91B-D8997D5437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AC0F77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C0F7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C0F77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C0F77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C0F77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C0F77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C0F77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C0F77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C0F77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AC0F77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AC0F7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AC0F7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AC0F77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AC0F77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AC0F77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AC0F77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AC0F77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AC0F77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AC0F77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AC0F7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C0F77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AC0F77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AC0F7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AC0F77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AC0F77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AC0F77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AC0F7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AC0F77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AC0F7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97da07d-274a-4315-a655-51ac6c97a3cc" xsi:nil="true"/>
    <g33c5550b29744a5a146ba55306da929 xmlns="ebaa6b6e-3c23-4fc3-b19e-5a493620eab9">
      <Terms xmlns="http://schemas.microsoft.com/office/infopath/2007/PartnerControls"/>
    </g33c5550b29744a5a146ba55306da929>
    <lcf76f155ced4ddcb4097134ff3c332f xmlns="ebaa6b6e-3c23-4fc3-b19e-5a493620eab9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51AE13F1D24EC549AD11BB2672A40C7E" ma:contentTypeVersion="20" ma:contentTypeDescription="新建文档。" ma:contentTypeScope="" ma:versionID="a47fa177fc6cac7a9fa010c3791d0f12">
  <xsd:schema xmlns:xsd="http://www.w3.org/2001/XMLSchema" xmlns:xs="http://www.w3.org/2001/XMLSchema" xmlns:p="http://schemas.microsoft.com/office/2006/metadata/properties" xmlns:ns2="ebaa6b6e-3c23-4fc3-b19e-5a493620eab9" xmlns:ns3="f97da07d-274a-4315-a655-51ac6c97a3cc" targetNamespace="http://schemas.microsoft.com/office/2006/metadata/properties" ma:root="true" ma:fieldsID="dc78afd46e44b15c8184e56ec065a879" ns2:_="" ns3:_="">
    <xsd:import namespace="ebaa6b6e-3c23-4fc3-b19e-5a493620eab9"/>
    <xsd:import namespace="f97da07d-274a-4315-a655-51ac6c97a3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g33c5550b29744a5a146ba55306da929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aa6b6e-3c23-4fc3-b19e-5a493620ea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图像标记" ma:readOnly="false" ma:fieldId="{5cf76f15-5ced-4ddc-b409-7134ff3c332f}" ma:taxonomyMulti="true" ma:sspId="34ab9d0c-92f4-4c71-9868-2ed37b39ccd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g33c5550b29744a5a146ba55306da929" ma:index="24" nillable="true" ma:taxonomy="true" ma:internalName="g33c5550b29744a5a146ba55306da929" ma:taxonomyFieldName="_x4ea7__x54c1__x7c7b__x578b_" ma:displayName="产品类型" ma:default="" ma:fieldId="{033c5550-b297-44a5-a146-ba55306da929}" ma:taxonomyMulti="true" ma:sspId="34ab9d0c-92f4-4c71-9868-2ed37b39ccda" ma:termSetId="2ebd669d-c208-4824-9a3f-c8854c40921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7da07d-274a-4315-a655-51ac6c97a3c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1f5f840c-30f2-4a18-a235-7f13e2b97b85}" ma:internalName="TaxCatchAll" ma:showField="CatchAllData" ma:web="f97da07d-274a-4315-a655-51ac6c97a3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07A5295-5F87-43DC-82C6-C0D3DF5EE4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715C42-8351-4F9C-B90A-E0A52B086CA3}">
  <ds:schemaRefs>
    <ds:schemaRef ds:uri="http://schemas.microsoft.com/office/2006/metadata/properties"/>
    <ds:schemaRef ds:uri="http://schemas.microsoft.com/office/infopath/2007/PartnerControls"/>
    <ds:schemaRef ds:uri="f97da07d-274a-4315-a655-51ac6c97a3cc"/>
    <ds:schemaRef ds:uri="ebaa6b6e-3c23-4fc3-b19e-5a493620eab9"/>
  </ds:schemaRefs>
</ds:datastoreItem>
</file>

<file path=customXml/itemProps3.xml><?xml version="1.0" encoding="utf-8"?>
<ds:datastoreItem xmlns:ds="http://schemas.openxmlformats.org/officeDocument/2006/customXml" ds:itemID="{C973E8FF-97B1-46F8-8295-9F099F103A6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6</Pages>
  <Words>206</Words>
  <Characters>1177</Characters>
  <Application>Microsoft Office Word</Application>
  <DocSecurity>0</DocSecurity>
  <Lines>9</Lines>
  <Paragraphs>2</Paragraphs>
  <ScaleCrop>false</ScaleCrop>
  <Company/>
  <LinksUpToDate>false</LinksUpToDate>
  <CharactersWithSpaces>1381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 Mo</dc:creator>
  <cp:keywords/>
  <dc:description/>
  <cp:lastModifiedBy>Penny Wu</cp:lastModifiedBy>
  <cp:revision>27</cp:revision>
  <dcterms:created xsi:type="dcterms:W3CDTF">2025-07-07T05:53:00Z</dcterms:created>
  <dcterms:modified xsi:type="dcterms:W3CDTF">2025-07-08T03:18:00Z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2025-07-07T09:20:51Z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b385ec63-5474-4b37-ae07-c18f253cc22d</vt:lpwstr>
  </property>
  <property fmtid="{D5CDD505-2E9C-101B-9397-08002B2CF9AE}" pid="7" name="MSIP_Label_defa4170-0d19-0005-0004-bc88714345d2_ActionId">
    <vt:lpwstr>00eb221e-d1be-4269-b57c-41cea29dc401</vt:lpwstr>
  </property>
  <property fmtid="{D5CDD505-2E9C-101B-9397-08002B2CF9AE}" pid="8" name="MSIP_Label_defa4170-0d19-0005-0004-bc88714345d2_ContentBits">
    <vt:lpwstr>0</vt:lpwstr>
  </property>
  <property fmtid="{D5CDD505-2E9C-101B-9397-08002B2CF9AE}" pid="9" name="MSIP_Label_defa4170-0d19-0005-0004-bc88714345d2_Tag">
    <vt:lpwstr>10, 3, 0, 1</vt:lpwstr>
  </property>
  <property fmtid="{D5CDD505-2E9C-101B-9397-08002B2CF9AE}" pid="10" name="ContentTypeId">
    <vt:lpwstr>0x01010051AE13F1D24EC549AD11BB2672A40C7E</vt:lpwstr>
  </property>
  <property fmtid="{D5CDD505-2E9C-101B-9397-08002B2CF9AE}" pid="11" name="产品类型">
    <vt:lpwstr/>
  </property>
  <property fmtid="{D5CDD505-2E9C-101B-9397-08002B2CF9AE}" pid="12" name="MediaServiceImageTags">
    <vt:lpwstr/>
  </property>
  <property fmtid="{D5CDD505-2E9C-101B-9397-08002B2CF9AE}" pid="13" name="_x4ea7__x54c1__x7c7b__x578b_">
    <vt:lpwstr/>
  </property>
</Properties>
</file>